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B38A2" w14:textId="77777777" w:rsidR="00A320FC" w:rsidRPr="00BF7C8B" w:rsidRDefault="00A320FC" w:rsidP="00E21A52">
      <w:pPr>
        <w:rPr>
          <w:rFonts w:ascii="Arial" w:hAnsi="Arial" w:cs="Arial"/>
          <w:b/>
          <w:u w:val="single"/>
        </w:rPr>
      </w:pPr>
    </w:p>
    <w:p w14:paraId="0EAEE6B8" w14:textId="37204BC5" w:rsidR="00BB4E89" w:rsidRPr="00BF7C8B" w:rsidRDefault="0055595C" w:rsidP="00E21A52">
      <w:pPr>
        <w:rPr>
          <w:rFonts w:ascii="Arial" w:hAnsi="Arial" w:cs="Arial"/>
          <w:b/>
          <w:bCs/>
        </w:rPr>
      </w:pPr>
      <w:r w:rsidRPr="00BF7C8B">
        <w:rPr>
          <w:rFonts w:ascii="Arial" w:hAnsi="Arial" w:cs="Arial"/>
          <w:b/>
          <w:u w:val="single"/>
        </w:rPr>
        <w:t>Załącznik nr 1</w:t>
      </w:r>
      <w:r w:rsidR="003642B9">
        <w:rPr>
          <w:rFonts w:ascii="Arial" w:hAnsi="Arial" w:cs="Arial"/>
          <w:b/>
          <w:u w:val="single"/>
        </w:rPr>
        <w:t xml:space="preserve"> </w:t>
      </w:r>
      <w:r w:rsidRPr="00BF7C8B">
        <w:rPr>
          <w:rFonts w:ascii="Arial" w:hAnsi="Arial" w:cs="Arial"/>
          <w:b/>
        </w:rPr>
        <w:t>– OPIS PRZEDMIOTU ZAMÓWIENIA</w:t>
      </w:r>
    </w:p>
    <w:p w14:paraId="26ED8BA2" w14:textId="3387FC7A" w:rsidR="00BF7C8B" w:rsidRPr="00BF7C8B" w:rsidRDefault="00BF7C8B" w:rsidP="00BF7C8B">
      <w:pPr>
        <w:spacing w:after="0" w:line="360" w:lineRule="auto"/>
        <w:rPr>
          <w:rFonts w:ascii="Arial" w:hAnsi="Arial" w:cs="Arial"/>
        </w:rPr>
      </w:pPr>
      <w:r w:rsidRPr="00BF7C8B">
        <w:rPr>
          <w:rFonts w:ascii="Arial" w:hAnsi="Arial" w:cs="Arial"/>
          <w:b/>
          <w:u w:val="single"/>
        </w:rPr>
        <w:t xml:space="preserve">Nazwa zamówienia: </w:t>
      </w:r>
      <w:r w:rsidRPr="00394015">
        <w:rPr>
          <w:rFonts w:ascii="Arial" w:hAnsi="Arial" w:cs="Arial"/>
          <w:bCs/>
        </w:rPr>
        <w:t xml:space="preserve">Dostawa </w:t>
      </w:r>
      <w:r w:rsidR="000104A4">
        <w:rPr>
          <w:rFonts w:ascii="Arial" w:hAnsi="Arial" w:cs="Arial"/>
          <w:bCs/>
        </w:rPr>
        <w:t>sieciow</w:t>
      </w:r>
      <w:r w:rsidR="003642B9">
        <w:rPr>
          <w:rFonts w:ascii="Arial" w:hAnsi="Arial" w:cs="Arial"/>
          <w:bCs/>
        </w:rPr>
        <w:t>ego</w:t>
      </w:r>
      <w:r w:rsidR="000104A4">
        <w:rPr>
          <w:rFonts w:ascii="Arial" w:hAnsi="Arial" w:cs="Arial"/>
          <w:bCs/>
        </w:rPr>
        <w:t xml:space="preserve"> </w:t>
      </w:r>
      <w:r w:rsidR="00394015" w:rsidRPr="000104A4">
        <w:rPr>
          <w:rFonts w:ascii="Arial" w:hAnsi="Arial" w:cs="Arial"/>
          <w:bCs/>
        </w:rPr>
        <w:t>modu</w:t>
      </w:r>
      <w:r w:rsidR="000104A4">
        <w:rPr>
          <w:rFonts w:ascii="Arial" w:hAnsi="Arial" w:cs="Arial"/>
          <w:bCs/>
        </w:rPr>
        <w:t>ł</w:t>
      </w:r>
      <w:r w:rsidR="003642B9">
        <w:rPr>
          <w:rFonts w:ascii="Arial" w:hAnsi="Arial" w:cs="Arial"/>
          <w:bCs/>
        </w:rPr>
        <w:t>u</w:t>
      </w:r>
      <w:r w:rsidR="000104A4">
        <w:rPr>
          <w:rFonts w:ascii="Arial" w:hAnsi="Arial" w:cs="Arial"/>
          <w:bCs/>
        </w:rPr>
        <w:t xml:space="preserve"> kryptograficzn</w:t>
      </w:r>
      <w:r w:rsidR="003642B9">
        <w:rPr>
          <w:rFonts w:ascii="Arial" w:hAnsi="Arial" w:cs="Arial"/>
          <w:bCs/>
        </w:rPr>
        <w:t>ego</w:t>
      </w:r>
      <w:r w:rsidR="000104A4">
        <w:rPr>
          <w:rFonts w:ascii="Arial" w:hAnsi="Arial" w:cs="Arial"/>
          <w:bCs/>
        </w:rPr>
        <w:t xml:space="preserve"> HSM </w:t>
      </w:r>
      <w:r w:rsidR="003642B9">
        <w:rPr>
          <w:rFonts w:ascii="Arial" w:hAnsi="Arial" w:cs="Arial"/>
          <w:bCs/>
        </w:rPr>
        <w:t>wraz z</w:t>
      </w:r>
      <w:r w:rsidR="000104A4">
        <w:rPr>
          <w:rFonts w:ascii="Arial" w:hAnsi="Arial" w:cs="Arial"/>
          <w:bCs/>
        </w:rPr>
        <w:t xml:space="preserve"> biblioteką</w:t>
      </w:r>
      <w:r w:rsidR="003642B9" w:rsidRPr="003642B9">
        <w:rPr>
          <w:rFonts w:ascii="Arial" w:hAnsi="Arial" w:cs="Arial"/>
          <w:bCs/>
        </w:rPr>
        <w:t xml:space="preserve"> </w:t>
      </w:r>
      <w:r w:rsidR="003642B9">
        <w:rPr>
          <w:rFonts w:ascii="Arial" w:hAnsi="Arial" w:cs="Arial"/>
          <w:bCs/>
        </w:rPr>
        <w:t>integracyjną</w:t>
      </w:r>
    </w:p>
    <w:p w14:paraId="02127DD4" w14:textId="77777777" w:rsidR="00BF7C8B" w:rsidRPr="00BF7C8B" w:rsidRDefault="00BF7C8B" w:rsidP="00BF7C8B">
      <w:pPr>
        <w:spacing w:after="0" w:line="360" w:lineRule="auto"/>
        <w:rPr>
          <w:rFonts w:ascii="Arial" w:hAnsi="Arial" w:cs="Arial"/>
          <w:b/>
        </w:rPr>
      </w:pPr>
    </w:p>
    <w:p w14:paraId="1A71D56E" w14:textId="77777777" w:rsidR="00BF7C8B" w:rsidRPr="00BF7C8B" w:rsidRDefault="00BF7C8B" w:rsidP="00BF7C8B">
      <w:pPr>
        <w:pStyle w:val="Tekstpodstawowy2"/>
        <w:tabs>
          <w:tab w:val="left" w:pos="360"/>
        </w:tabs>
        <w:suppressAutoHyphens w:val="0"/>
        <w:spacing w:after="0" w:line="360" w:lineRule="auto"/>
        <w:rPr>
          <w:rFonts w:ascii="Arial" w:hAnsi="Arial" w:cs="Arial"/>
          <w:b/>
          <w:u w:val="single"/>
        </w:rPr>
      </w:pPr>
      <w:r w:rsidRPr="00BF7C8B">
        <w:rPr>
          <w:rFonts w:ascii="Arial" w:hAnsi="Arial" w:cs="Arial"/>
          <w:b/>
          <w:u w:val="single"/>
        </w:rPr>
        <w:t>Zamawiający:</w:t>
      </w:r>
    </w:p>
    <w:p w14:paraId="1C15A546" w14:textId="77777777" w:rsidR="00BF7C8B" w:rsidRPr="00BF7C8B" w:rsidRDefault="00BF7C8B" w:rsidP="00BF7C8B">
      <w:pPr>
        <w:spacing w:after="0" w:line="360" w:lineRule="auto"/>
        <w:rPr>
          <w:rFonts w:ascii="Arial" w:hAnsi="Arial" w:cs="Arial"/>
        </w:rPr>
      </w:pPr>
      <w:r w:rsidRPr="00BF7C8B">
        <w:rPr>
          <w:rFonts w:ascii="Arial" w:hAnsi="Arial" w:cs="Arial"/>
        </w:rPr>
        <w:t xml:space="preserve">Uniwersytet Medyczny w Lublinie </w:t>
      </w:r>
    </w:p>
    <w:p w14:paraId="05721D6A" w14:textId="77777777" w:rsidR="00BF7C8B" w:rsidRPr="00BF7C8B" w:rsidRDefault="00BF7C8B" w:rsidP="00BF7C8B">
      <w:pPr>
        <w:spacing w:after="0" w:line="360" w:lineRule="auto"/>
        <w:rPr>
          <w:rFonts w:ascii="Arial" w:hAnsi="Arial" w:cs="Arial"/>
        </w:rPr>
      </w:pPr>
      <w:r w:rsidRPr="00BF7C8B">
        <w:rPr>
          <w:rFonts w:ascii="Arial" w:hAnsi="Arial" w:cs="Arial"/>
        </w:rPr>
        <w:t xml:space="preserve">20-059 </w:t>
      </w:r>
      <w:proofErr w:type="gramStart"/>
      <w:r w:rsidRPr="00BF7C8B">
        <w:rPr>
          <w:rFonts w:ascii="Arial" w:hAnsi="Arial" w:cs="Arial"/>
        </w:rPr>
        <w:t>Lublin,  Al.</w:t>
      </w:r>
      <w:proofErr w:type="gramEnd"/>
      <w:r w:rsidRPr="00BF7C8B">
        <w:rPr>
          <w:rFonts w:ascii="Arial" w:hAnsi="Arial" w:cs="Arial"/>
        </w:rPr>
        <w:t xml:space="preserve"> Racławickie 1</w:t>
      </w:r>
    </w:p>
    <w:p w14:paraId="05DF1AB7" w14:textId="77777777" w:rsidR="00BF7C8B" w:rsidRPr="00BF7C8B" w:rsidRDefault="00BF7C8B" w:rsidP="00BF7C8B">
      <w:pPr>
        <w:spacing w:after="0" w:line="360" w:lineRule="auto"/>
        <w:rPr>
          <w:rFonts w:ascii="Arial" w:hAnsi="Arial" w:cs="Arial"/>
        </w:rPr>
      </w:pPr>
      <w:r w:rsidRPr="00BF7C8B">
        <w:rPr>
          <w:rFonts w:ascii="Arial" w:hAnsi="Arial" w:cs="Arial"/>
        </w:rPr>
        <w:t>REGON 000288716, NIP 7120106911</w:t>
      </w:r>
    </w:p>
    <w:p w14:paraId="366CC65F" w14:textId="77777777" w:rsidR="00BB4E89" w:rsidRDefault="00BB4E89" w:rsidP="00E21A52">
      <w:pPr>
        <w:rPr>
          <w:rFonts w:ascii="Arial" w:hAnsi="Arial" w:cs="Arial"/>
          <w:b/>
          <w:bCs/>
        </w:rPr>
      </w:pPr>
    </w:p>
    <w:p w14:paraId="79675338" w14:textId="031383F7" w:rsidR="00B9272D" w:rsidRPr="00BF7C8B" w:rsidRDefault="00B9272D" w:rsidP="00B9272D">
      <w:pPr>
        <w:spacing w:after="0" w:line="360" w:lineRule="auto"/>
        <w:rPr>
          <w:rFonts w:ascii="Arial" w:hAnsi="Arial" w:cs="Arial"/>
        </w:rPr>
      </w:pPr>
      <w:r w:rsidRPr="00B9272D">
        <w:rPr>
          <w:rFonts w:ascii="Arial" w:hAnsi="Arial" w:cs="Arial"/>
          <w:b/>
          <w:bCs/>
        </w:rPr>
        <w:t>PRZEMIOT ZAMÓWIENIA:</w:t>
      </w:r>
      <w:r w:rsidRPr="00B9272D">
        <w:rPr>
          <w:rFonts w:ascii="Arial" w:hAnsi="Arial" w:cs="Arial"/>
        </w:rPr>
        <w:t xml:space="preserve"> Przedmiotem zamówienia jest </w:t>
      </w:r>
      <w:r>
        <w:rPr>
          <w:rFonts w:ascii="Arial" w:hAnsi="Arial" w:cs="Arial"/>
        </w:rPr>
        <w:t xml:space="preserve">dostawa </w:t>
      </w:r>
      <w:r w:rsidR="0050324D">
        <w:rPr>
          <w:rFonts w:ascii="Arial" w:hAnsi="Arial" w:cs="Arial"/>
          <w:bCs/>
        </w:rPr>
        <w:t xml:space="preserve">sieciowego </w:t>
      </w:r>
      <w:r w:rsidR="0050324D" w:rsidRPr="000104A4">
        <w:rPr>
          <w:rFonts w:ascii="Arial" w:hAnsi="Arial" w:cs="Arial"/>
          <w:bCs/>
        </w:rPr>
        <w:t>modu</w:t>
      </w:r>
      <w:r w:rsidR="0050324D">
        <w:rPr>
          <w:rFonts w:ascii="Arial" w:hAnsi="Arial" w:cs="Arial"/>
          <w:bCs/>
        </w:rPr>
        <w:t>łu kryptograficznego HSM wraz z biblioteką</w:t>
      </w:r>
      <w:r w:rsidR="0050324D" w:rsidRPr="003642B9">
        <w:rPr>
          <w:rFonts w:ascii="Arial" w:hAnsi="Arial" w:cs="Arial"/>
          <w:bCs/>
        </w:rPr>
        <w:t xml:space="preserve"> </w:t>
      </w:r>
      <w:r w:rsidR="0050324D">
        <w:rPr>
          <w:rFonts w:ascii="Arial" w:hAnsi="Arial" w:cs="Arial"/>
          <w:bCs/>
        </w:rPr>
        <w:t>integracyjną</w:t>
      </w:r>
    </w:p>
    <w:p w14:paraId="595048E1" w14:textId="77777777" w:rsidR="00433DBA" w:rsidRDefault="00433DBA" w:rsidP="00E21A52">
      <w:pPr>
        <w:rPr>
          <w:rFonts w:ascii="Arial" w:hAnsi="Arial" w:cs="Arial"/>
          <w:b/>
          <w:bCs/>
        </w:rPr>
      </w:pPr>
    </w:p>
    <w:p w14:paraId="04A41356" w14:textId="77777777" w:rsidR="00433DBA" w:rsidRPr="00E21A52" w:rsidRDefault="00433DBA" w:rsidP="00E21A52">
      <w:pPr>
        <w:rPr>
          <w:rFonts w:ascii="Arial" w:hAnsi="Arial" w:cs="Arial"/>
          <w:b/>
          <w:bCs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546"/>
        <w:gridCol w:w="2251"/>
        <w:gridCol w:w="6265"/>
      </w:tblGrid>
      <w:tr w:rsidR="00E21A52" w:rsidRPr="00E21A52" w14:paraId="38C12EA0" w14:textId="77777777" w:rsidTr="00BD3118">
        <w:tc>
          <w:tcPr>
            <w:tcW w:w="0" w:type="auto"/>
            <w:hideMark/>
          </w:tcPr>
          <w:p w14:paraId="48B8327B" w14:textId="77777777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21A5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5D75816F" w14:textId="77777777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21A52">
              <w:rPr>
                <w:rFonts w:ascii="Arial" w:hAnsi="Arial" w:cs="Arial"/>
                <w:b/>
                <w:bCs/>
              </w:rPr>
              <w:t>Element</w:t>
            </w:r>
          </w:p>
        </w:tc>
        <w:tc>
          <w:tcPr>
            <w:tcW w:w="0" w:type="auto"/>
            <w:hideMark/>
          </w:tcPr>
          <w:p w14:paraId="7FF36D9D" w14:textId="77777777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21A52">
              <w:rPr>
                <w:rFonts w:ascii="Arial" w:hAnsi="Arial" w:cs="Arial"/>
                <w:b/>
                <w:bCs/>
              </w:rPr>
              <w:t>Wymagania / Parametry techniczne</w:t>
            </w:r>
          </w:p>
        </w:tc>
      </w:tr>
      <w:tr w:rsidR="00E21A52" w:rsidRPr="00E21A52" w14:paraId="42484023" w14:textId="77777777" w:rsidTr="00BD3118">
        <w:tc>
          <w:tcPr>
            <w:tcW w:w="0" w:type="auto"/>
            <w:hideMark/>
          </w:tcPr>
          <w:p w14:paraId="759F7EC0" w14:textId="10318769" w:rsidR="00E21A52" w:rsidRPr="00E21A52" w:rsidRDefault="005F7E17" w:rsidP="00E21A52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0" w:type="auto"/>
            <w:hideMark/>
          </w:tcPr>
          <w:p w14:paraId="02CE88A9" w14:textId="079076D3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</w:rPr>
            </w:pPr>
            <w:r w:rsidRPr="00E21A52">
              <w:rPr>
                <w:rFonts w:ascii="Arial" w:hAnsi="Arial" w:cs="Arial"/>
                <w:b/>
                <w:bCs/>
              </w:rPr>
              <w:t>Moduł kryptograficzny HSM</w:t>
            </w:r>
          </w:p>
        </w:tc>
        <w:tc>
          <w:tcPr>
            <w:tcW w:w="0" w:type="auto"/>
            <w:hideMark/>
          </w:tcPr>
          <w:p w14:paraId="240D7BF3" w14:textId="0642C680" w:rsidR="00621030" w:rsidRPr="00F203A2" w:rsidRDefault="00E21A52" w:rsidP="00F203A2">
            <w:pPr>
              <w:pStyle w:val="Akapitzlist"/>
              <w:numPr>
                <w:ilvl w:val="0"/>
                <w:numId w:val="9"/>
              </w:numPr>
              <w:ind w:left="225" w:hanging="225"/>
              <w:rPr>
                <w:rFonts w:ascii="Arial" w:hAnsi="Arial" w:cs="Arial"/>
              </w:rPr>
            </w:pPr>
            <w:r w:rsidRPr="00F203A2">
              <w:rPr>
                <w:rFonts w:ascii="Arial" w:hAnsi="Arial" w:cs="Arial"/>
              </w:rPr>
              <w:t xml:space="preserve">Urządzenie przystosowane do kwalifikowanych podpisów i pieczęci zgodnie z </w:t>
            </w:r>
            <w:proofErr w:type="spellStart"/>
            <w:r w:rsidRPr="00F203A2">
              <w:rPr>
                <w:rFonts w:ascii="Arial" w:hAnsi="Arial" w:cs="Arial"/>
              </w:rPr>
              <w:t>eIDAS</w:t>
            </w:r>
            <w:proofErr w:type="spellEnd"/>
            <w:r w:rsidR="00621030" w:rsidRPr="00F203A2">
              <w:rPr>
                <w:rFonts w:ascii="Arial" w:hAnsi="Arial" w:cs="Arial"/>
              </w:rPr>
              <w:t xml:space="preserve"> (urządzenie musi być wpisane na listę kwalifikowanych urządzeń, dostępną na stronie Komisji Europejskiej: https://eidas.ec.europa.eu/efda/browse/no</w:t>
            </w:r>
          </w:p>
          <w:p w14:paraId="70BDEA5B" w14:textId="77777777" w:rsidR="00F203A2" w:rsidRDefault="00621030" w:rsidP="00F203A2">
            <w:pPr>
              <w:spacing w:after="160" w:line="259" w:lineRule="auto"/>
              <w:ind w:left="225" w:hanging="15"/>
              <w:rPr>
                <w:rFonts w:ascii="Arial" w:hAnsi="Arial" w:cs="Arial"/>
              </w:rPr>
            </w:pPr>
            <w:proofErr w:type="spellStart"/>
            <w:r w:rsidRPr="00621030">
              <w:rPr>
                <w:rFonts w:ascii="Arial" w:hAnsi="Arial" w:cs="Arial"/>
              </w:rPr>
              <w:t>tification</w:t>
            </w:r>
            <w:proofErr w:type="spellEnd"/>
            <w:r w:rsidRPr="00621030">
              <w:rPr>
                <w:rFonts w:ascii="Arial" w:hAnsi="Arial" w:cs="Arial"/>
              </w:rPr>
              <w:t>/</w:t>
            </w:r>
            <w:proofErr w:type="spellStart"/>
            <w:r w:rsidRPr="00621030">
              <w:rPr>
                <w:rFonts w:ascii="Arial" w:hAnsi="Arial" w:cs="Arial"/>
              </w:rPr>
              <w:t>qscd</w:t>
            </w:r>
            <w:proofErr w:type="spellEnd"/>
            <w:r w:rsidRPr="00621030">
              <w:rPr>
                <w:rFonts w:ascii="Arial" w:hAnsi="Arial" w:cs="Arial"/>
              </w:rPr>
              <w:t xml:space="preserve"> </w:t>
            </w:r>
            <w:proofErr w:type="spellStart"/>
            <w:r w:rsidRPr="00621030">
              <w:rPr>
                <w:rFonts w:ascii="Arial" w:hAnsi="Arial" w:cs="Arial"/>
              </w:rPr>
              <w:t>sscd</w:t>
            </w:r>
            <w:proofErr w:type="spellEnd"/>
            <w:r w:rsidR="00E21A52" w:rsidRPr="00E21A52">
              <w:rPr>
                <w:rFonts w:ascii="Arial" w:hAnsi="Arial" w:cs="Arial"/>
              </w:rPr>
              <w:t>;</w:t>
            </w:r>
          </w:p>
          <w:p w14:paraId="624A84A5" w14:textId="5FCF8D06" w:rsidR="00F203A2" w:rsidRPr="00F203A2" w:rsidRDefault="00B43514" w:rsidP="00F203A2">
            <w:pPr>
              <w:pStyle w:val="Akapitzlist"/>
              <w:numPr>
                <w:ilvl w:val="0"/>
                <w:numId w:val="9"/>
              </w:numPr>
              <w:ind w:left="225" w:hanging="225"/>
              <w:rPr>
                <w:rFonts w:ascii="Arial" w:hAnsi="Arial" w:cs="Arial"/>
              </w:rPr>
            </w:pPr>
            <w:r w:rsidRPr="00F203A2">
              <w:rPr>
                <w:rFonts w:ascii="Arial" w:hAnsi="Arial" w:cs="Arial"/>
              </w:rPr>
              <w:t xml:space="preserve">Certyfikacja </w:t>
            </w:r>
            <w:proofErr w:type="spellStart"/>
            <w:r w:rsidRPr="00F203A2">
              <w:rPr>
                <w:rFonts w:ascii="Arial" w:hAnsi="Arial" w:cs="Arial"/>
                <w:b/>
                <w:bCs/>
              </w:rPr>
              <w:t>Common</w:t>
            </w:r>
            <w:proofErr w:type="spellEnd"/>
            <w:r w:rsidRPr="00F203A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203A2">
              <w:rPr>
                <w:rFonts w:ascii="Arial" w:hAnsi="Arial" w:cs="Arial"/>
                <w:b/>
                <w:bCs/>
              </w:rPr>
              <w:t>Criteria</w:t>
            </w:r>
            <w:proofErr w:type="spellEnd"/>
            <w:r w:rsidRPr="00F203A2">
              <w:rPr>
                <w:rFonts w:ascii="Arial" w:hAnsi="Arial" w:cs="Arial"/>
                <w:b/>
                <w:bCs/>
              </w:rPr>
              <w:t xml:space="preserve"> EAL4+</w:t>
            </w:r>
            <w:r w:rsidRPr="00F203A2">
              <w:rPr>
                <w:rFonts w:ascii="Arial" w:hAnsi="Arial" w:cs="Arial"/>
              </w:rPr>
              <w:t xml:space="preserve"> zgodna z profilem ochrony </w:t>
            </w:r>
            <w:r w:rsidRPr="00F203A2">
              <w:rPr>
                <w:rFonts w:ascii="Arial" w:hAnsi="Arial" w:cs="Arial"/>
                <w:b/>
                <w:bCs/>
              </w:rPr>
              <w:t>EN 419 221</w:t>
            </w:r>
            <w:r w:rsidRPr="00F203A2">
              <w:rPr>
                <w:rFonts w:ascii="Arial" w:hAnsi="Arial" w:cs="Arial"/>
                <w:b/>
                <w:bCs/>
              </w:rPr>
              <w:noBreakHyphen/>
              <w:t>5</w:t>
            </w:r>
            <w:r w:rsidRPr="00F203A2">
              <w:rPr>
                <w:rFonts w:ascii="Arial" w:hAnsi="Arial" w:cs="Arial"/>
              </w:rPr>
              <w:t xml:space="preserve">; spełnienie wymagań art. 2 pkt 23 i 32 rozporządzenia </w:t>
            </w:r>
            <w:proofErr w:type="spellStart"/>
            <w:r w:rsidRPr="00F203A2">
              <w:rPr>
                <w:rFonts w:ascii="Arial" w:hAnsi="Arial" w:cs="Arial"/>
              </w:rPr>
              <w:t>eIDAS</w:t>
            </w:r>
            <w:proofErr w:type="spellEnd"/>
            <w:r w:rsidRPr="00F203A2">
              <w:rPr>
                <w:rFonts w:ascii="Arial" w:hAnsi="Arial" w:cs="Arial"/>
              </w:rPr>
              <w:t xml:space="preserve">; zgodność z </w:t>
            </w:r>
            <w:r w:rsidRPr="00F203A2">
              <w:rPr>
                <w:rFonts w:ascii="Arial" w:hAnsi="Arial" w:cs="Arial"/>
                <w:b/>
                <w:bCs/>
              </w:rPr>
              <w:t>FIPS 140</w:t>
            </w:r>
            <w:r w:rsidRPr="00F203A2">
              <w:rPr>
                <w:rFonts w:ascii="Arial" w:hAnsi="Arial" w:cs="Arial"/>
                <w:b/>
                <w:bCs/>
              </w:rPr>
              <w:noBreakHyphen/>
              <w:t>2 poziom 3</w:t>
            </w:r>
            <w:r w:rsidRPr="00F203A2">
              <w:rPr>
                <w:rFonts w:ascii="Arial" w:hAnsi="Arial" w:cs="Arial"/>
              </w:rPr>
              <w:t xml:space="preserve"> lub równoważnym</w:t>
            </w:r>
            <w:r w:rsidR="00EE4010" w:rsidRPr="00F203A2">
              <w:rPr>
                <w:rFonts w:ascii="Arial" w:hAnsi="Arial" w:cs="Arial"/>
              </w:rPr>
              <w:t xml:space="preserve"> standardzie</w:t>
            </w:r>
            <w:r w:rsidR="00FE5F94" w:rsidRPr="00F203A2">
              <w:rPr>
                <w:rFonts w:ascii="Arial" w:hAnsi="Arial" w:cs="Arial"/>
              </w:rPr>
              <w:t xml:space="preserve"> w zakresie</w:t>
            </w:r>
            <w:r w:rsidR="00EE4010" w:rsidRPr="00F203A2">
              <w:rPr>
                <w:rFonts w:ascii="Arial" w:hAnsi="Arial" w:cs="Arial"/>
              </w:rPr>
              <w:t xml:space="preserve"> bezpieczeństwa dla modułów kryptograficznych, wymagając</w:t>
            </w:r>
            <w:r w:rsidR="00FE5F94" w:rsidRPr="00F203A2">
              <w:rPr>
                <w:rFonts w:ascii="Arial" w:hAnsi="Arial" w:cs="Arial"/>
              </w:rPr>
              <w:t>ym</w:t>
            </w:r>
            <w:r w:rsidR="00EE4010" w:rsidRPr="00F203A2">
              <w:rPr>
                <w:rFonts w:ascii="Arial" w:hAnsi="Arial" w:cs="Arial"/>
              </w:rPr>
              <w:t xml:space="preserve"> fizycznej odporności na próby manipulacji (</w:t>
            </w:r>
            <w:proofErr w:type="spellStart"/>
            <w:r w:rsidR="00EE4010" w:rsidRPr="00F203A2">
              <w:rPr>
                <w:rFonts w:ascii="Arial" w:hAnsi="Arial" w:cs="Arial"/>
              </w:rPr>
              <w:t>tamper-resistance</w:t>
            </w:r>
            <w:proofErr w:type="spellEnd"/>
            <w:r w:rsidR="00EE4010" w:rsidRPr="00F203A2">
              <w:rPr>
                <w:rFonts w:ascii="Arial" w:hAnsi="Arial" w:cs="Arial"/>
              </w:rPr>
              <w:t>) oraz uwierzytelniania opartego na tożsamośc</w:t>
            </w:r>
            <w:r w:rsidR="00FE5F94" w:rsidRPr="00F203A2">
              <w:rPr>
                <w:rFonts w:ascii="Arial" w:hAnsi="Arial" w:cs="Arial"/>
              </w:rPr>
              <w:t>i.</w:t>
            </w:r>
          </w:p>
          <w:p w14:paraId="2977C2C3" w14:textId="77777777" w:rsidR="00F203A2" w:rsidRDefault="00F203A2" w:rsidP="00F203A2">
            <w:pPr>
              <w:pStyle w:val="Akapitzlist"/>
              <w:ind w:left="225" w:hanging="225"/>
              <w:rPr>
                <w:rFonts w:ascii="Arial" w:hAnsi="Arial" w:cs="Arial"/>
              </w:rPr>
            </w:pPr>
          </w:p>
          <w:p w14:paraId="6FEE30D8" w14:textId="77777777" w:rsidR="00F203A2" w:rsidRDefault="00621030" w:rsidP="00F203A2">
            <w:pPr>
              <w:pStyle w:val="Akapitzlist"/>
              <w:numPr>
                <w:ilvl w:val="0"/>
                <w:numId w:val="9"/>
              </w:numPr>
              <w:ind w:left="225" w:hanging="225"/>
              <w:rPr>
                <w:rFonts w:ascii="Arial" w:hAnsi="Arial" w:cs="Arial"/>
              </w:rPr>
            </w:pPr>
            <w:r w:rsidRPr="00F203A2">
              <w:rPr>
                <w:rFonts w:ascii="Arial" w:hAnsi="Arial" w:cs="Arial"/>
              </w:rPr>
              <w:t>Obsługa: RSA, ECDSA (NIST/</w:t>
            </w:r>
            <w:proofErr w:type="spellStart"/>
            <w:r w:rsidRPr="00F203A2">
              <w:rPr>
                <w:rFonts w:ascii="Arial" w:hAnsi="Arial" w:cs="Arial"/>
              </w:rPr>
              <w:t>Brainpool</w:t>
            </w:r>
            <w:proofErr w:type="spellEnd"/>
            <w:r w:rsidRPr="00F203A2">
              <w:rPr>
                <w:rFonts w:ascii="Arial" w:hAnsi="Arial" w:cs="Arial"/>
              </w:rPr>
              <w:t>), ECDH (NIST/</w:t>
            </w:r>
            <w:proofErr w:type="spellStart"/>
            <w:r w:rsidRPr="00F203A2">
              <w:rPr>
                <w:rFonts w:ascii="Arial" w:hAnsi="Arial" w:cs="Arial"/>
              </w:rPr>
              <w:t>Brainpool</w:t>
            </w:r>
            <w:proofErr w:type="spellEnd"/>
            <w:r w:rsidRPr="00F203A2">
              <w:rPr>
                <w:rFonts w:ascii="Arial" w:hAnsi="Arial" w:cs="Arial"/>
              </w:rPr>
              <w:t>), AES, CMAC, HMAC, SHA</w:t>
            </w:r>
            <w:r w:rsidRPr="00F203A2">
              <w:rPr>
                <w:rFonts w:ascii="Arial" w:hAnsi="Arial" w:cs="Arial"/>
              </w:rPr>
              <w:noBreakHyphen/>
              <w:t>2, SHA</w:t>
            </w:r>
            <w:r w:rsidRPr="00F203A2">
              <w:rPr>
                <w:rFonts w:ascii="Arial" w:hAnsi="Arial" w:cs="Arial"/>
              </w:rPr>
              <w:noBreakHyphen/>
              <w:t xml:space="preserve">3; DRG.4 (AIS 31), PTG.2 (AIS 31). Wydajność: ≥ </w:t>
            </w:r>
            <w:r w:rsidRPr="00F203A2">
              <w:rPr>
                <w:rFonts w:ascii="Arial" w:hAnsi="Arial" w:cs="Arial"/>
                <w:b/>
                <w:bCs/>
              </w:rPr>
              <w:t>3 000 RSA</w:t>
            </w:r>
            <w:r w:rsidRPr="00F203A2">
              <w:rPr>
                <w:rFonts w:ascii="Arial" w:hAnsi="Arial" w:cs="Arial"/>
              </w:rPr>
              <w:t xml:space="preserve"> lub </w:t>
            </w:r>
            <w:r w:rsidRPr="00F203A2">
              <w:rPr>
                <w:rFonts w:ascii="Arial" w:hAnsi="Arial" w:cs="Arial"/>
                <w:b/>
                <w:bCs/>
              </w:rPr>
              <w:t>2 500 ECDSA</w:t>
            </w:r>
            <w:r w:rsidRPr="00F203A2">
              <w:rPr>
                <w:rFonts w:ascii="Arial" w:hAnsi="Arial" w:cs="Arial"/>
              </w:rPr>
              <w:t xml:space="preserve"> operacji w trybie wsadowym</w:t>
            </w:r>
          </w:p>
          <w:p w14:paraId="1FD4B785" w14:textId="77777777" w:rsidR="00F203A2" w:rsidRPr="00F203A2" w:rsidRDefault="00F203A2" w:rsidP="00F203A2">
            <w:pPr>
              <w:pStyle w:val="Akapitzlist"/>
              <w:ind w:left="225" w:hanging="225"/>
              <w:rPr>
                <w:rFonts w:ascii="Arial" w:hAnsi="Arial" w:cs="Arial"/>
              </w:rPr>
            </w:pPr>
          </w:p>
          <w:p w14:paraId="1C224CDA" w14:textId="77777777" w:rsidR="00F203A2" w:rsidRDefault="00621030" w:rsidP="00F203A2">
            <w:pPr>
              <w:pStyle w:val="Akapitzlist"/>
              <w:numPr>
                <w:ilvl w:val="0"/>
                <w:numId w:val="9"/>
              </w:numPr>
              <w:ind w:left="225" w:hanging="225"/>
              <w:rPr>
                <w:rFonts w:ascii="Arial" w:hAnsi="Arial" w:cs="Arial"/>
              </w:rPr>
            </w:pPr>
            <w:r w:rsidRPr="00F203A2">
              <w:rPr>
                <w:rFonts w:ascii="Arial" w:hAnsi="Arial" w:cs="Arial"/>
              </w:rPr>
              <w:t>Wsparcie: PKCS#11, CNG, integracja z aplikacjami kryptograficznymi i PKI, interfejs rozszerzonych usług kryptograficznych (CXI)</w:t>
            </w:r>
          </w:p>
          <w:p w14:paraId="6AEAF520" w14:textId="77777777" w:rsidR="00F203A2" w:rsidRPr="00F203A2" w:rsidRDefault="00F203A2" w:rsidP="00F203A2">
            <w:pPr>
              <w:pStyle w:val="Akapitzlist"/>
              <w:ind w:left="225" w:hanging="225"/>
              <w:rPr>
                <w:rFonts w:ascii="Arial" w:hAnsi="Arial" w:cs="Arial"/>
              </w:rPr>
            </w:pPr>
          </w:p>
          <w:p w14:paraId="4D09027B" w14:textId="174DBB97" w:rsidR="00D04C29" w:rsidRPr="00F203A2" w:rsidRDefault="00A22BA6" w:rsidP="00F203A2">
            <w:pPr>
              <w:pStyle w:val="Akapitzlist"/>
              <w:numPr>
                <w:ilvl w:val="0"/>
                <w:numId w:val="9"/>
              </w:numPr>
              <w:ind w:left="225" w:hanging="225"/>
              <w:rPr>
                <w:rFonts w:ascii="Arial" w:hAnsi="Arial" w:cs="Arial"/>
              </w:rPr>
            </w:pPr>
            <w:r w:rsidRPr="00F203A2">
              <w:rPr>
                <w:rFonts w:ascii="Arial" w:hAnsi="Arial" w:cs="Arial"/>
              </w:rPr>
              <w:t>Urządzenie musi posiadać co najmniej</w:t>
            </w:r>
            <w:r w:rsidR="00D04C29" w:rsidRPr="00F203A2">
              <w:rPr>
                <w:rFonts w:ascii="Arial" w:hAnsi="Arial" w:cs="Arial"/>
              </w:rPr>
              <w:t>:</w:t>
            </w:r>
          </w:p>
          <w:p w14:paraId="3CAAEB11" w14:textId="77777777" w:rsidR="00D04C29" w:rsidRDefault="00D04C29" w:rsidP="00F203A2">
            <w:pPr>
              <w:spacing w:after="160" w:line="259" w:lineRule="auto"/>
              <w:ind w:left="493" w:hanging="14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</w:t>
            </w:r>
            <w:r w:rsidR="00A22BA6">
              <w:rPr>
                <w:rFonts w:ascii="Arial" w:hAnsi="Arial" w:cs="Arial"/>
              </w:rPr>
              <w:t xml:space="preserve"> </w:t>
            </w:r>
            <w:r w:rsidR="00621030" w:rsidRPr="00E21A52">
              <w:rPr>
                <w:rFonts w:ascii="Arial" w:hAnsi="Arial" w:cs="Arial"/>
              </w:rPr>
              <w:t xml:space="preserve">interfejsy sieciowe </w:t>
            </w:r>
            <w:r w:rsidR="00621030" w:rsidRPr="00E21A52">
              <w:rPr>
                <w:rFonts w:ascii="Arial" w:hAnsi="Arial" w:cs="Arial"/>
                <w:b/>
                <w:bCs/>
              </w:rPr>
              <w:t>2</w:t>
            </w:r>
            <w:r w:rsidR="00A22BA6">
              <w:rPr>
                <w:rFonts w:ascii="Arial" w:hAnsi="Arial" w:cs="Arial"/>
                <w:b/>
                <w:bCs/>
              </w:rPr>
              <w:t xml:space="preserve"> </w:t>
            </w:r>
            <w:r w:rsidR="00621030" w:rsidRPr="00E21A52">
              <w:rPr>
                <w:rFonts w:ascii="Arial" w:hAnsi="Arial" w:cs="Arial"/>
                <w:b/>
                <w:bCs/>
              </w:rPr>
              <w:t>×</w:t>
            </w:r>
            <w:r w:rsidR="00A22BA6">
              <w:rPr>
                <w:rFonts w:ascii="Arial" w:hAnsi="Arial" w:cs="Arial"/>
                <w:b/>
                <w:bCs/>
              </w:rPr>
              <w:t xml:space="preserve"> </w:t>
            </w:r>
            <w:r w:rsidR="00621030" w:rsidRPr="00E21A52">
              <w:rPr>
                <w:rFonts w:ascii="Arial" w:hAnsi="Arial" w:cs="Arial"/>
                <w:b/>
                <w:bCs/>
              </w:rPr>
              <w:t>RJ45</w:t>
            </w:r>
            <w:r w:rsidR="00A22BA6">
              <w:rPr>
                <w:rFonts w:ascii="Arial" w:hAnsi="Arial" w:cs="Arial"/>
                <w:b/>
                <w:bCs/>
              </w:rPr>
              <w:t>, każdy o prędkości minimum</w:t>
            </w:r>
            <w:r w:rsidR="00621030" w:rsidRPr="00E21A52">
              <w:rPr>
                <w:rFonts w:ascii="Arial" w:hAnsi="Arial" w:cs="Arial"/>
                <w:b/>
                <w:bCs/>
              </w:rPr>
              <w:t xml:space="preserve"> 1 </w:t>
            </w:r>
            <w:proofErr w:type="spellStart"/>
            <w:r w:rsidR="00621030" w:rsidRPr="00E21A52">
              <w:rPr>
                <w:rFonts w:ascii="Arial" w:hAnsi="Arial" w:cs="Arial"/>
                <w:b/>
                <w:bCs/>
              </w:rPr>
              <w:t>Gb</w:t>
            </w:r>
            <w:proofErr w:type="spellEnd"/>
            <w:r w:rsidR="00621030" w:rsidRPr="00E21A52">
              <w:rPr>
                <w:rFonts w:ascii="Arial" w:hAnsi="Arial" w:cs="Arial"/>
                <w:b/>
                <w:bCs/>
              </w:rPr>
              <w:t>/s</w:t>
            </w:r>
            <w:r>
              <w:rPr>
                <w:rFonts w:ascii="Arial" w:hAnsi="Arial" w:cs="Arial"/>
                <w:b/>
                <w:bCs/>
              </w:rPr>
              <w:t>,</w:t>
            </w:r>
          </w:p>
          <w:p w14:paraId="7C885FBC" w14:textId="77777777" w:rsidR="00D04C29" w:rsidRDefault="00D04C29" w:rsidP="00F203A2">
            <w:pPr>
              <w:spacing w:after="160" w:line="259" w:lineRule="auto"/>
              <w:ind w:left="493" w:hanging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621030" w:rsidRPr="00E21A52">
              <w:rPr>
                <w:rFonts w:ascii="Arial" w:hAnsi="Arial" w:cs="Arial"/>
              </w:rPr>
              <w:t xml:space="preserve"> zasilanie redundantne 100–240 V AC</w:t>
            </w:r>
            <w:r>
              <w:rPr>
                <w:rFonts w:ascii="Arial" w:hAnsi="Arial" w:cs="Arial"/>
              </w:rPr>
              <w:t xml:space="preserve">, </w:t>
            </w:r>
          </w:p>
          <w:p w14:paraId="2FED10BC" w14:textId="77777777" w:rsidR="00F203A2" w:rsidRDefault="00D04C29" w:rsidP="00F203A2">
            <w:pPr>
              <w:spacing w:after="160" w:line="259" w:lineRule="auto"/>
              <w:ind w:left="493" w:hanging="14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lastRenderedPageBreak/>
              <w:t>- t</w:t>
            </w:r>
            <w:r w:rsidR="00621030" w:rsidRPr="00E21A52">
              <w:rPr>
                <w:rFonts w:ascii="Arial" w:hAnsi="Arial" w:cs="Arial"/>
              </w:rPr>
              <w:t>emp</w:t>
            </w:r>
            <w:r>
              <w:rPr>
                <w:rFonts w:ascii="Arial" w:hAnsi="Arial" w:cs="Arial"/>
              </w:rPr>
              <w:t>eratura</w:t>
            </w:r>
            <w:r w:rsidR="00621030" w:rsidRPr="00E21A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="00621030" w:rsidRPr="00E21A52">
              <w:rPr>
                <w:rFonts w:ascii="Arial" w:hAnsi="Arial" w:cs="Arial"/>
              </w:rPr>
              <w:t>racy</w:t>
            </w:r>
            <w:r>
              <w:rPr>
                <w:rFonts w:ascii="Arial" w:hAnsi="Arial" w:cs="Arial"/>
              </w:rPr>
              <w:t xml:space="preserve"> w zakresie </w:t>
            </w:r>
            <w:proofErr w:type="gramStart"/>
            <w:r>
              <w:rPr>
                <w:rFonts w:ascii="Arial" w:hAnsi="Arial" w:cs="Arial"/>
              </w:rPr>
              <w:t xml:space="preserve">minimum </w:t>
            </w:r>
            <w:r w:rsidR="00621030" w:rsidRPr="00E21A52">
              <w:rPr>
                <w:rFonts w:ascii="Arial" w:hAnsi="Arial" w:cs="Arial"/>
              </w:rPr>
              <w:t xml:space="preserve"> </w:t>
            </w:r>
            <w:r w:rsidR="00621030" w:rsidRPr="00E21A52">
              <w:rPr>
                <w:rFonts w:ascii="Arial" w:hAnsi="Arial" w:cs="Arial"/>
                <w:b/>
                <w:bCs/>
              </w:rPr>
              <w:t>+</w:t>
            </w:r>
            <w:proofErr w:type="gramEnd"/>
            <w:r w:rsidR="00621030" w:rsidRPr="00E21A52">
              <w:rPr>
                <w:rFonts w:ascii="Arial" w:hAnsi="Arial" w:cs="Arial"/>
                <w:b/>
                <w:bCs/>
              </w:rPr>
              <w:t>10°C do +</w:t>
            </w:r>
            <w:r>
              <w:rPr>
                <w:rFonts w:ascii="Arial" w:hAnsi="Arial" w:cs="Arial"/>
                <w:b/>
                <w:bCs/>
              </w:rPr>
              <w:t>45</w:t>
            </w:r>
            <w:r w:rsidR="00621030" w:rsidRPr="00E21A52">
              <w:rPr>
                <w:rFonts w:ascii="Arial" w:hAnsi="Arial" w:cs="Arial"/>
                <w:b/>
                <w:bCs/>
              </w:rPr>
              <w:t>°C</w:t>
            </w:r>
          </w:p>
          <w:p w14:paraId="48C6730B" w14:textId="572638A0" w:rsidR="00621030" w:rsidRDefault="00F203A2" w:rsidP="00F203A2">
            <w:pPr>
              <w:spacing w:after="160" w:line="259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="00621030" w:rsidRPr="00E21A52">
              <w:rPr>
                <w:rFonts w:ascii="Arial" w:hAnsi="Arial" w:cs="Arial"/>
              </w:rPr>
              <w:t>2</w:t>
            </w:r>
            <w:r w:rsidR="00621030" w:rsidRPr="00E21A52">
              <w:rPr>
                <w:rFonts w:ascii="Arial" w:hAnsi="Arial" w:cs="Arial"/>
              </w:rPr>
              <w:noBreakHyphen/>
              <w:t xml:space="preserve">składnikowe uwierzytelnienie na kartach; RBAC; separacja obowiązków; </w:t>
            </w:r>
            <w:proofErr w:type="spellStart"/>
            <w:r w:rsidR="00621030" w:rsidRPr="00E21A52">
              <w:rPr>
                <w:rFonts w:ascii="Arial" w:hAnsi="Arial" w:cs="Arial"/>
              </w:rPr>
              <w:t>multi</w:t>
            </w:r>
            <w:r w:rsidR="00621030" w:rsidRPr="00E21A52">
              <w:rPr>
                <w:rFonts w:ascii="Arial" w:hAnsi="Arial" w:cs="Arial"/>
              </w:rPr>
              <w:noBreakHyphen/>
              <w:t>tenancy</w:t>
            </w:r>
            <w:proofErr w:type="spellEnd"/>
            <w:r w:rsidR="00621030" w:rsidRPr="00E21A52">
              <w:rPr>
                <w:rFonts w:ascii="Arial" w:hAnsi="Arial" w:cs="Arial"/>
              </w:rPr>
              <w:t>; zdalne zarządzanie; SNMP; wsparcie systemów Windows i Linux</w:t>
            </w:r>
          </w:p>
          <w:p w14:paraId="51B71978" w14:textId="22F48E76" w:rsidR="00621030" w:rsidRDefault="00F203A2" w:rsidP="00F203A2">
            <w:pPr>
              <w:spacing w:after="160" w:line="259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="00621030" w:rsidRPr="00E21A52">
              <w:rPr>
                <w:rFonts w:ascii="Arial" w:hAnsi="Arial" w:cs="Arial"/>
              </w:rPr>
              <w:t>Karta kryptograficzna wspierająca 2</w:t>
            </w:r>
            <w:r w:rsidR="00621030" w:rsidRPr="00E21A52">
              <w:rPr>
                <w:rFonts w:ascii="Arial" w:hAnsi="Arial" w:cs="Arial"/>
              </w:rPr>
              <w:noBreakHyphen/>
              <w:t>składnikowe uwierzytelnianie i autoryzację operacji w module.</w:t>
            </w:r>
          </w:p>
          <w:p w14:paraId="1CB4B2C1" w14:textId="14A3FDFD" w:rsidR="005F7E17" w:rsidRDefault="005F7E17" w:rsidP="00F203A2">
            <w:pPr>
              <w:spacing w:after="160" w:line="259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203A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Zaoferowanie urządzenie musi mieć możliwość w szafie </w:t>
            </w:r>
            <w:proofErr w:type="spellStart"/>
            <w:r>
              <w:rPr>
                <w:rFonts w:ascii="Arial" w:hAnsi="Arial" w:cs="Arial"/>
              </w:rPr>
              <w:t>rack</w:t>
            </w:r>
            <w:proofErr w:type="spellEnd"/>
            <w:r>
              <w:rPr>
                <w:rFonts w:ascii="Arial" w:hAnsi="Arial" w:cs="Arial"/>
              </w:rPr>
              <w:t xml:space="preserve"> 19” i jego wysokość nie może przekraczać 1U. Do urządzenia muszą być dołączone szyny montażowe z regulacją od 20” do 28”. Urządzenie musi mieć możliwość opcjonalnego doposażenia w szyny montażowe z regulacją w zakresie od 28” do 36” (szyny nie muszą być elementem zaoferowanego zestawu)</w:t>
            </w:r>
          </w:p>
          <w:p w14:paraId="4C90D23F" w14:textId="67F43E55" w:rsidR="00F51AB8" w:rsidRDefault="00F51AB8" w:rsidP="00F203A2">
            <w:pPr>
              <w:spacing w:after="160" w:line="259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203A2">
              <w:rPr>
                <w:rFonts w:ascii="Arial" w:hAnsi="Arial" w:cs="Arial"/>
              </w:rPr>
              <w:t xml:space="preserve">. </w:t>
            </w:r>
            <w:r w:rsidR="00F42333">
              <w:rPr>
                <w:rFonts w:ascii="Arial" w:hAnsi="Arial" w:cs="Arial"/>
              </w:rPr>
              <w:t xml:space="preserve">Zużycie energii przez zaoferowane urządzenie nie może przekraczać 700W </w:t>
            </w:r>
          </w:p>
          <w:p w14:paraId="50BC9FBF" w14:textId="01A1206F" w:rsidR="005F7E17" w:rsidRDefault="00FE5F94" w:rsidP="00F203A2">
            <w:pPr>
              <w:spacing w:after="160" w:line="259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203A2">
              <w:rPr>
                <w:rFonts w:ascii="Arial" w:hAnsi="Arial" w:cs="Arial"/>
              </w:rPr>
              <w:t xml:space="preserve">. </w:t>
            </w:r>
            <w:r w:rsidR="005F7E17">
              <w:rPr>
                <w:rFonts w:ascii="Arial" w:hAnsi="Arial" w:cs="Arial"/>
              </w:rPr>
              <w:t>Minimalne wymagania dotyczące g</w:t>
            </w:r>
            <w:r w:rsidR="0091746A">
              <w:rPr>
                <w:rFonts w:ascii="Arial" w:hAnsi="Arial" w:cs="Arial"/>
              </w:rPr>
              <w:t>warancj</w:t>
            </w:r>
            <w:r w:rsidR="005F7E17">
              <w:rPr>
                <w:rFonts w:ascii="Arial" w:hAnsi="Arial" w:cs="Arial"/>
              </w:rPr>
              <w:t>i:</w:t>
            </w:r>
          </w:p>
          <w:p w14:paraId="12EE3D80" w14:textId="77777777" w:rsidR="005F7E17" w:rsidRDefault="005F7E17" w:rsidP="00F203A2">
            <w:pPr>
              <w:spacing w:after="160" w:line="259" w:lineRule="auto"/>
              <w:ind w:left="352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gwarancja </w:t>
            </w:r>
            <w:r w:rsidR="0091746A">
              <w:rPr>
                <w:rFonts w:ascii="Arial" w:hAnsi="Arial" w:cs="Arial"/>
              </w:rPr>
              <w:t>na zaoferowane urządze</w:t>
            </w:r>
            <w:r w:rsidR="0091746A" w:rsidRPr="0018211E">
              <w:rPr>
                <w:rFonts w:ascii="Arial" w:hAnsi="Arial" w:cs="Arial"/>
              </w:rPr>
              <w:t>nie</w:t>
            </w:r>
            <w:r w:rsidRPr="0018211E">
              <w:rPr>
                <w:rFonts w:ascii="Arial" w:hAnsi="Arial" w:cs="Arial"/>
              </w:rPr>
              <w:t xml:space="preserve"> -</w:t>
            </w:r>
            <w:r w:rsidR="0091746A" w:rsidRPr="0018211E">
              <w:rPr>
                <w:rFonts w:ascii="Arial" w:hAnsi="Arial" w:cs="Arial"/>
              </w:rPr>
              <w:t xml:space="preserve"> </w:t>
            </w:r>
            <w:r w:rsidRPr="0018211E">
              <w:rPr>
                <w:rFonts w:ascii="Arial" w:hAnsi="Arial" w:cs="Arial"/>
              </w:rPr>
              <w:t>m</w:t>
            </w:r>
            <w:r w:rsidR="0091746A" w:rsidRPr="0018211E">
              <w:rPr>
                <w:rFonts w:ascii="Arial" w:hAnsi="Arial" w:cs="Arial"/>
              </w:rPr>
              <w:t xml:space="preserve">inimum </w:t>
            </w:r>
            <w:r w:rsidR="0091746A" w:rsidRPr="0018211E">
              <w:rPr>
                <w:rFonts w:ascii="Arial" w:hAnsi="Arial" w:cs="Arial"/>
                <w:bCs/>
              </w:rPr>
              <w:t>36 miesięcy</w:t>
            </w:r>
            <w:r w:rsidR="0091746A" w:rsidRPr="00E21A52">
              <w:rPr>
                <w:rFonts w:ascii="Arial" w:hAnsi="Arial" w:cs="Arial"/>
              </w:rPr>
              <w:t xml:space="preserve"> </w:t>
            </w:r>
          </w:p>
          <w:p w14:paraId="652FEEF3" w14:textId="77777777" w:rsidR="0091746A" w:rsidRDefault="005F7E17" w:rsidP="00F203A2">
            <w:pPr>
              <w:spacing w:after="160" w:line="259" w:lineRule="auto"/>
              <w:ind w:left="352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18211E">
              <w:rPr>
                <w:rFonts w:ascii="Arial" w:hAnsi="Arial" w:cs="Arial"/>
              </w:rPr>
              <w:t>w ramach gwarancji zaoferowane urządzenie będzie miało możliwość otrzymywania</w:t>
            </w:r>
            <w:r w:rsidRPr="005F7E17">
              <w:rPr>
                <w:rFonts w:ascii="Arial" w:hAnsi="Arial" w:cs="Arial"/>
              </w:rPr>
              <w:t xml:space="preserve"> poprawek i aktualizacji (update) oprogramowania do obsługi modułów kryptograficznych oraz oprogramowania </w:t>
            </w:r>
            <w:proofErr w:type="spellStart"/>
            <w:r w:rsidRPr="005F7E17">
              <w:rPr>
                <w:rFonts w:ascii="Arial" w:hAnsi="Arial" w:cs="Arial"/>
              </w:rPr>
              <w:t>firmware</w:t>
            </w:r>
            <w:proofErr w:type="spellEnd"/>
            <w:r w:rsidRPr="005F7E17">
              <w:rPr>
                <w:rFonts w:ascii="Arial" w:hAnsi="Arial" w:cs="Arial"/>
              </w:rPr>
              <w:t xml:space="preserve"> opracowanych przez producenta </w:t>
            </w:r>
            <w:r w:rsidR="0018211E">
              <w:rPr>
                <w:rFonts w:ascii="Arial" w:hAnsi="Arial" w:cs="Arial"/>
              </w:rPr>
              <w:t xml:space="preserve">urządzenia </w:t>
            </w:r>
            <w:r w:rsidRPr="005F7E17">
              <w:rPr>
                <w:rFonts w:ascii="Arial" w:hAnsi="Arial" w:cs="Arial"/>
              </w:rPr>
              <w:t>modułów</w:t>
            </w:r>
          </w:p>
          <w:p w14:paraId="485D6714" w14:textId="30C79299" w:rsidR="0018211E" w:rsidRPr="00E21A52" w:rsidRDefault="0018211E" w:rsidP="00F203A2">
            <w:pPr>
              <w:spacing w:after="160" w:line="259" w:lineRule="auto"/>
              <w:ind w:left="352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 ramach gwarancji Wykonawca zobowiązuje się do zapewnienia ciągłości poprawnego funkcjonowania urządzenia poprzez eliminowanie błędów (zakłócenia w działaniu sprzętu) w terminie do 5 dni roboczych oraz błędów krytycznych (zdarzeń powodujących brak działania modułu kryptograficznego) w terminie do 3 dni roboczych.</w:t>
            </w:r>
          </w:p>
        </w:tc>
      </w:tr>
      <w:tr w:rsidR="00E21A52" w:rsidRPr="00E21A52" w14:paraId="4BB7B335" w14:textId="77777777" w:rsidTr="00BD3118">
        <w:tc>
          <w:tcPr>
            <w:tcW w:w="0" w:type="auto"/>
            <w:hideMark/>
          </w:tcPr>
          <w:p w14:paraId="2D33ED7E" w14:textId="6242613E" w:rsidR="00E21A52" w:rsidRPr="00F203A2" w:rsidRDefault="00F203A2" w:rsidP="00E21A5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203A2">
              <w:rPr>
                <w:rFonts w:ascii="Arial" w:hAnsi="Arial" w:cs="Arial"/>
                <w:b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14:paraId="3C2AB66B" w14:textId="77777777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</w:rPr>
            </w:pPr>
            <w:r w:rsidRPr="00E21A52">
              <w:rPr>
                <w:rFonts w:ascii="Arial" w:hAnsi="Arial" w:cs="Arial"/>
                <w:b/>
                <w:bCs/>
              </w:rPr>
              <w:t>Licencja na bibliotekę integracyjną</w:t>
            </w:r>
          </w:p>
        </w:tc>
        <w:tc>
          <w:tcPr>
            <w:tcW w:w="0" w:type="auto"/>
            <w:hideMark/>
          </w:tcPr>
          <w:p w14:paraId="007D8BCF" w14:textId="2222EE32" w:rsidR="00E21A52" w:rsidRDefault="00E21A52" w:rsidP="00FE5F94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</w:rPr>
            </w:pPr>
            <w:r w:rsidRPr="00044D1A">
              <w:rPr>
                <w:rFonts w:ascii="Arial" w:hAnsi="Arial" w:cs="Arial"/>
              </w:rPr>
              <w:t>Licencja na bibliotekę</w:t>
            </w:r>
            <w:r w:rsidR="006E0971">
              <w:rPr>
                <w:rFonts w:ascii="Arial" w:hAnsi="Arial" w:cs="Arial"/>
              </w:rPr>
              <w:t xml:space="preserve"> programistyczną,</w:t>
            </w:r>
            <w:r w:rsidRPr="00044D1A">
              <w:rPr>
                <w:rFonts w:ascii="Arial" w:hAnsi="Arial" w:cs="Arial"/>
              </w:rPr>
              <w:t xml:space="preserve"> pozwalającą na integrację HSM z systemem lub aplikacją</w:t>
            </w:r>
            <w:r w:rsidR="003B3385">
              <w:t xml:space="preserve"> (</w:t>
            </w:r>
            <w:r w:rsidR="003B3385" w:rsidRPr="003B3385">
              <w:rPr>
                <w:rFonts w:ascii="Arial" w:hAnsi="Arial" w:cs="Arial"/>
              </w:rPr>
              <w:t>umożliwia</w:t>
            </w:r>
            <w:r w:rsidR="003B3385">
              <w:rPr>
                <w:rFonts w:ascii="Arial" w:hAnsi="Arial" w:cs="Arial"/>
              </w:rPr>
              <w:t>jącą</w:t>
            </w:r>
            <w:r w:rsidR="003B3385" w:rsidRPr="003B3385">
              <w:rPr>
                <w:rFonts w:ascii="Arial" w:hAnsi="Arial" w:cs="Arial"/>
              </w:rPr>
              <w:t xml:space="preserve"> wbudowanie funkcjonalności podpisu elektronicznego oraz pieczęci elektronicznej w aplikacje i systemy firm trzecich uruchamiane pod kontrolą systemu operacyjnego na stacji roboczej użytkownika lub w rozwiązaniach serwerowych</w:t>
            </w:r>
            <w:r w:rsidR="003B3385">
              <w:rPr>
                <w:rFonts w:ascii="Arial" w:hAnsi="Arial" w:cs="Arial"/>
              </w:rPr>
              <w:t>,</w:t>
            </w:r>
          </w:p>
          <w:p w14:paraId="195BF561" w14:textId="1742FB92" w:rsidR="003B3385" w:rsidRDefault="000E163A" w:rsidP="000E163A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0E163A">
              <w:rPr>
                <w:rFonts w:ascii="Arial" w:hAnsi="Arial" w:cs="Arial"/>
              </w:rPr>
              <w:t>warancja na zaoferowan</w:t>
            </w:r>
            <w:r>
              <w:rPr>
                <w:rFonts w:ascii="Arial" w:hAnsi="Arial" w:cs="Arial"/>
              </w:rPr>
              <w:t>ą bibliotekę</w:t>
            </w:r>
            <w:r w:rsidR="003B3385">
              <w:rPr>
                <w:rFonts w:ascii="Arial" w:hAnsi="Arial" w:cs="Arial"/>
              </w:rPr>
              <w:t>:</w:t>
            </w:r>
          </w:p>
          <w:p w14:paraId="7FCEB8C4" w14:textId="0306078A" w:rsidR="000E163A" w:rsidRPr="000E163A" w:rsidRDefault="000E163A" w:rsidP="003B3385">
            <w:pPr>
              <w:pStyle w:val="Akapitzlist"/>
              <w:ind w:left="322"/>
              <w:rPr>
                <w:rFonts w:ascii="Arial" w:hAnsi="Arial" w:cs="Arial"/>
              </w:rPr>
            </w:pPr>
            <w:r w:rsidRPr="000E163A">
              <w:rPr>
                <w:rFonts w:ascii="Arial" w:hAnsi="Arial" w:cs="Arial"/>
              </w:rPr>
              <w:t xml:space="preserve">- minimum 36 miesięcy </w:t>
            </w:r>
          </w:p>
          <w:p w14:paraId="1D798D21" w14:textId="77777777" w:rsidR="00044D1A" w:rsidRDefault="000E163A" w:rsidP="000E163A">
            <w:pPr>
              <w:ind w:left="322"/>
              <w:rPr>
                <w:rFonts w:ascii="Arial" w:hAnsi="Arial" w:cs="Arial"/>
              </w:rPr>
            </w:pPr>
            <w:r w:rsidRPr="000E163A">
              <w:rPr>
                <w:rFonts w:ascii="Arial" w:hAnsi="Arial" w:cs="Arial"/>
              </w:rPr>
              <w:t xml:space="preserve">- w ramach gwarancji zaoferowane urządzenie będzie miało możliwość otrzymywania poprawek i aktualizacji (update) </w:t>
            </w:r>
            <w:r>
              <w:rPr>
                <w:rFonts w:ascii="Arial" w:hAnsi="Arial" w:cs="Arial"/>
              </w:rPr>
              <w:t>zaoferowanej licencji na bibliotekę</w:t>
            </w:r>
          </w:p>
          <w:p w14:paraId="4DA4F0D3" w14:textId="5F74C369" w:rsidR="000E163A" w:rsidRPr="000E163A" w:rsidRDefault="000E163A" w:rsidP="000E163A">
            <w:pPr>
              <w:ind w:left="322"/>
              <w:rPr>
                <w:rFonts w:ascii="Arial" w:hAnsi="Arial" w:cs="Arial"/>
              </w:rPr>
            </w:pPr>
          </w:p>
        </w:tc>
      </w:tr>
      <w:tr w:rsidR="00E21A52" w:rsidRPr="00E21A52" w14:paraId="28A7DD55" w14:textId="77777777" w:rsidTr="00BD3118">
        <w:tc>
          <w:tcPr>
            <w:tcW w:w="0" w:type="auto"/>
            <w:hideMark/>
          </w:tcPr>
          <w:p w14:paraId="6162C8F3" w14:textId="4497832B" w:rsidR="00E21A52" w:rsidRPr="00E21A52" w:rsidRDefault="00F203A2" w:rsidP="00E21A52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0" w:type="auto"/>
            <w:hideMark/>
          </w:tcPr>
          <w:p w14:paraId="25C4042C" w14:textId="77777777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</w:rPr>
            </w:pPr>
            <w:r w:rsidRPr="00E21A52">
              <w:rPr>
                <w:rFonts w:ascii="Arial" w:hAnsi="Arial" w:cs="Arial"/>
                <w:b/>
                <w:bCs/>
              </w:rPr>
              <w:t>Instalacja i szkolenie</w:t>
            </w:r>
          </w:p>
        </w:tc>
        <w:tc>
          <w:tcPr>
            <w:tcW w:w="0" w:type="auto"/>
            <w:hideMark/>
          </w:tcPr>
          <w:p w14:paraId="15F6A388" w14:textId="77777777" w:rsidR="007651DF" w:rsidRDefault="005313CC" w:rsidP="007651DF">
            <w:pPr>
              <w:pStyle w:val="Akapitzlist"/>
              <w:numPr>
                <w:ilvl w:val="0"/>
                <w:numId w:val="8"/>
              </w:numPr>
              <w:ind w:left="322" w:hanging="284"/>
              <w:rPr>
                <w:rFonts w:ascii="Arial" w:hAnsi="Arial" w:cs="Arial"/>
              </w:rPr>
            </w:pPr>
            <w:r w:rsidRPr="007651DF">
              <w:rPr>
                <w:rFonts w:ascii="Arial" w:hAnsi="Arial" w:cs="Arial"/>
              </w:rPr>
              <w:t xml:space="preserve">Wykonawca dostarczy zaoferowane urządzenie do miejsca wskazanego </w:t>
            </w:r>
            <w:r w:rsidR="00A83693" w:rsidRPr="007651DF">
              <w:rPr>
                <w:rFonts w:ascii="Arial" w:hAnsi="Arial" w:cs="Arial"/>
              </w:rPr>
              <w:t>p</w:t>
            </w:r>
            <w:r w:rsidRPr="007651DF">
              <w:rPr>
                <w:rFonts w:ascii="Arial" w:hAnsi="Arial" w:cs="Arial"/>
              </w:rPr>
              <w:t>rzez Zamawiającego</w:t>
            </w:r>
            <w:r w:rsidR="007651DF" w:rsidRPr="007651DF">
              <w:rPr>
                <w:rFonts w:ascii="Arial" w:hAnsi="Arial" w:cs="Arial"/>
              </w:rPr>
              <w:t>, dokona jego</w:t>
            </w:r>
            <w:r w:rsidRPr="007651DF">
              <w:rPr>
                <w:rFonts w:ascii="Arial" w:hAnsi="Arial" w:cs="Arial"/>
              </w:rPr>
              <w:t xml:space="preserve"> </w:t>
            </w:r>
            <w:r w:rsidR="007651DF" w:rsidRPr="007651DF">
              <w:rPr>
                <w:rFonts w:ascii="Arial" w:hAnsi="Arial" w:cs="Arial"/>
              </w:rPr>
              <w:t>i</w:t>
            </w:r>
            <w:r w:rsidR="00E21A52" w:rsidRPr="007651DF">
              <w:rPr>
                <w:rFonts w:ascii="Arial" w:hAnsi="Arial" w:cs="Arial"/>
              </w:rPr>
              <w:t>nstalacj</w:t>
            </w:r>
            <w:r w:rsidR="007651DF" w:rsidRPr="007651DF">
              <w:rPr>
                <w:rFonts w:ascii="Arial" w:hAnsi="Arial" w:cs="Arial"/>
              </w:rPr>
              <w:t>i</w:t>
            </w:r>
            <w:r w:rsidR="00E21A52" w:rsidRPr="007651DF">
              <w:rPr>
                <w:rFonts w:ascii="Arial" w:hAnsi="Arial" w:cs="Arial"/>
              </w:rPr>
              <w:t xml:space="preserve"> i konfiguracj</w:t>
            </w:r>
            <w:r w:rsidR="007651DF" w:rsidRPr="007651DF">
              <w:rPr>
                <w:rFonts w:ascii="Arial" w:hAnsi="Arial" w:cs="Arial"/>
              </w:rPr>
              <w:t>i</w:t>
            </w:r>
            <w:r w:rsidR="00E21A52" w:rsidRPr="007651DF">
              <w:rPr>
                <w:rFonts w:ascii="Arial" w:hAnsi="Arial" w:cs="Arial"/>
              </w:rPr>
              <w:t xml:space="preserve"> </w:t>
            </w:r>
            <w:r w:rsidR="007651DF" w:rsidRPr="007651DF">
              <w:rPr>
                <w:rFonts w:ascii="Arial" w:hAnsi="Arial" w:cs="Arial"/>
              </w:rPr>
              <w:t>w</w:t>
            </w:r>
            <w:r w:rsidR="00E21A52" w:rsidRPr="007651DF">
              <w:rPr>
                <w:rFonts w:ascii="Arial" w:hAnsi="Arial" w:cs="Arial"/>
              </w:rPr>
              <w:t xml:space="preserve"> środowisku Zamawiającego</w:t>
            </w:r>
            <w:r w:rsidR="007651DF">
              <w:rPr>
                <w:rFonts w:ascii="Arial" w:hAnsi="Arial" w:cs="Arial"/>
              </w:rPr>
              <w:t>,</w:t>
            </w:r>
          </w:p>
          <w:p w14:paraId="6BE0C30E" w14:textId="3D96D2AE" w:rsidR="00E21A52" w:rsidRPr="007651DF" w:rsidRDefault="007651DF" w:rsidP="007651DF">
            <w:pPr>
              <w:pStyle w:val="Akapitzlist"/>
              <w:numPr>
                <w:ilvl w:val="0"/>
                <w:numId w:val="8"/>
              </w:numPr>
              <w:ind w:left="322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Wykonawca przeprowadzi sz</w:t>
            </w:r>
            <w:r w:rsidR="00E21A52" w:rsidRPr="007651DF">
              <w:rPr>
                <w:rFonts w:ascii="Arial" w:hAnsi="Arial" w:cs="Arial"/>
              </w:rPr>
              <w:t>kolenie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dla</w:t>
            </w:r>
            <w:r w:rsidR="00E21A52" w:rsidRPr="007651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dla</w:t>
            </w:r>
            <w:proofErr w:type="gramEnd"/>
            <w:r>
              <w:rPr>
                <w:rFonts w:ascii="Arial" w:hAnsi="Arial" w:cs="Arial"/>
              </w:rPr>
              <w:t xml:space="preserve"> co najmniej 2 administratorów</w:t>
            </w:r>
            <w:r w:rsidR="00E21A52" w:rsidRPr="007651DF">
              <w:rPr>
                <w:rFonts w:ascii="Arial" w:hAnsi="Arial" w:cs="Arial"/>
              </w:rPr>
              <w:t xml:space="preserve"> z obsługi, zarządzania i eksploatacji.</w:t>
            </w:r>
          </w:p>
        </w:tc>
      </w:tr>
      <w:tr w:rsidR="00E21A52" w:rsidRPr="00E21A52" w14:paraId="07083814" w14:textId="77777777" w:rsidTr="00BD3118">
        <w:tc>
          <w:tcPr>
            <w:tcW w:w="0" w:type="auto"/>
            <w:hideMark/>
          </w:tcPr>
          <w:p w14:paraId="4493247F" w14:textId="43C9E533" w:rsidR="00E21A52" w:rsidRPr="00E21A52" w:rsidRDefault="00F203A2" w:rsidP="00E21A52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14:paraId="5BEBE437" w14:textId="77777777" w:rsidR="00E21A52" w:rsidRPr="00E21A52" w:rsidRDefault="00E21A52" w:rsidP="00E21A52">
            <w:pPr>
              <w:spacing w:after="160" w:line="259" w:lineRule="auto"/>
              <w:rPr>
                <w:rFonts w:ascii="Arial" w:hAnsi="Arial" w:cs="Arial"/>
              </w:rPr>
            </w:pPr>
            <w:r w:rsidRPr="00E21A52">
              <w:rPr>
                <w:rFonts w:ascii="Arial" w:hAnsi="Arial" w:cs="Arial"/>
                <w:b/>
                <w:bCs/>
              </w:rPr>
              <w:t>Zgodność z normami środowiskowymi i bezpieczeństwa</w:t>
            </w:r>
          </w:p>
        </w:tc>
        <w:tc>
          <w:tcPr>
            <w:tcW w:w="0" w:type="auto"/>
            <w:hideMark/>
          </w:tcPr>
          <w:p w14:paraId="15A3B131" w14:textId="1B061A69" w:rsidR="00AC5ED9" w:rsidRPr="00FE0207" w:rsidRDefault="00AC5ED9" w:rsidP="00FE0207">
            <w:pPr>
              <w:pStyle w:val="Akapitzlist"/>
              <w:numPr>
                <w:ilvl w:val="0"/>
                <w:numId w:val="7"/>
              </w:numPr>
              <w:ind w:left="322" w:hanging="284"/>
              <w:rPr>
                <w:rFonts w:ascii="Arial" w:hAnsi="Arial" w:cs="Arial"/>
              </w:rPr>
            </w:pPr>
            <w:r w:rsidRPr="00FE0207">
              <w:rPr>
                <w:rFonts w:ascii="Arial" w:hAnsi="Arial" w:cs="Arial"/>
              </w:rPr>
              <w:t xml:space="preserve">Zgodność oferowanego </w:t>
            </w:r>
            <w:r w:rsidR="00FE0207" w:rsidRPr="00FE0207">
              <w:rPr>
                <w:rFonts w:ascii="Arial" w:hAnsi="Arial" w:cs="Arial"/>
              </w:rPr>
              <w:t>sprzętu</w:t>
            </w:r>
            <w:r w:rsidRPr="00FE0207">
              <w:rPr>
                <w:rFonts w:ascii="Arial" w:hAnsi="Arial" w:cs="Arial"/>
              </w:rPr>
              <w:t xml:space="preserve"> z dyrektywą 2014/30/UE</w:t>
            </w:r>
            <w:r w:rsidR="00FE0207">
              <w:rPr>
                <w:rFonts w:ascii="Arial" w:hAnsi="Arial" w:cs="Arial"/>
              </w:rPr>
              <w:t>,</w:t>
            </w:r>
          </w:p>
          <w:p w14:paraId="58AC942F" w14:textId="542FF554" w:rsidR="00FE0207" w:rsidRDefault="00FE0207" w:rsidP="00FE0207">
            <w:pPr>
              <w:pStyle w:val="Akapitzlist"/>
              <w:numPr>
                <w:ilvl w:val="0"/>
                <w:numId w:val="7"/>
              </w:numPr>
              <w:ind w:left="322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Zgodność oferowanego sprzętu z dyrektywą </w:t>
            </w:r>
            <w:r w:rsidRPr="00FE0207">
              <w:rPr>
                <w:rFonts w:ascii="Arial" w:hAnsi="Arial" w:cs="Arial"/>
              </w:rPr>
              <w:t>2012/19/UE</w:t>
            </w:r>
            <w:r>
              <w:rPr>
                <w:rFonts w:ascii="Arial" w:hAnsi="Arial" w:cs="Arial"/>
              </w:rPr>
              <w:t>,</w:t>
            </w:r>
          </w:p>
          <w:p w14:paraId="695DDD6A" w14:textId="4EE3776C" w:rsidR="00FE0207" w:rsidRDefault="00FE0207" w:rsidP="00AC5ED9">
            <w:pPr>
              <w:pStyle w:val="Akapitzlist"/>
              <w:numPr>
                <w:ilvl w:val="0"/>
                <w:numId w:val="7"/>
              </w:numPr>
              <w:ind w:left="322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Zgodność oferowanego sprzętu z </w:t>
            </w:r>
            <w:r w:rsidRPr="00E21A52">
              <w:rPr>
                <w:rFonts w:ascii="Arial" w:hAnsi="Arial" w:cs="Arial"/>
              </w:rPr>
              <w:t>normami bezpieczeństwa IEC/EN 60950</w:t>
            </w:r>
            <w:r w:rsidRPr="00E21A52">
              <w:rPr>
                <w:rFonts w:ascii="Arial" w:hAnsi="Arial" w:cs="Arial"/>
              </w:rPr>
              <w:noBreakHyphen/>
              <w:t>1</w:t>
            </w:r>
            <w:r>
              <w:rPr>
                <w:rFonts w:ascii="Arial" w:hAnsi="Arial" w:cs="Arial"/>
              </w:rPr>
              <w:t xml:space="preserve"> oraz </w:t>
            </w:r>
            <w:r w:rsidRPr="00E21A52">
              <w:rPr>
                <w:rFonts w:ascii="Arial" w:hAnsi="Arial" w:cs="Arial"/>
              </w:rPr>
              <w:t>IEC/EN 62368</w:t>
            </w:r>
            <w:r w:rsidRPr="00E21A52">
              <w:rPr>
                <w:rFonts w:ascii="Arial" w:hAnsi="Arial" w:cs="Arial"/>
              </w:rPr>
              <w:noBreakHyphen/>
              <w:t>1</w:t>
            </w:r>
            <w:r>
              <w:rPr>
                <w:rFonts w:ascii="Arial" w:hAnsi="Arial" w:cs="Arial"/>
              </w:rPr>
              <w:t>,</w:t>
            </w:r>
          </w:p>
          <w:p w14:paraId="01AB130A" w14:textId="77777777" w:rsidR="00FE0207" w:rsidRDefault="00AC5ED9" w:rsidP="00AC5ED9">
            <w:pPr>
              <w:pStyle w:val="Akapitzlist"/>
              <w:numPr>
                <w:ilvl w:val="0"/>
                <w:numId w:val="7"/>
              </w:numPr>
              <w:ind w:left="322" w:hanging="284"/>
              <w:rPr>
                <w:rFonts w:ascii="Arial" w:hAnsi="Arial" w:cs="Arial"/>
              </w:rPr>
            </w:pPr>
            <w:r w:rsidRPr="00FE0207">
              <w:rPr>
                <w:rFonts w:ascii="Arial" w:hAnsi="Arial" w:cs="Arial"/>
              </w:rPr>
              <w:t>Zaoferowany sprzęt nie może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załączniku,</w:t>
            </w:r>
          </w:p>
          <w:p w14:paraId="2862EDF7" w14:textId="4D424056" w:rsidR="00AC5ED9" w:rsidRPr="00FE0207" w:rsidRDefault="00AC5ED9" w:rsidP="00AC5ED9">
            <w:pPr>
              <w:pStyle w:val="Akapitzlist"/>
              <w:numPr>
                <w:ilvl w:val="0"/>
                <w:numId w:val="7"/>
              </w:numPr>
              <w:ind w:left="322" w:hanging="284"/>
              <w:rPr>
                <w:rFonts w:ascii="Arial" w:hAnsi="Arial" w:cs="Arial"/>
              </w:rPr>
            </w:pPr>
            <w:r w:rsidRPr="00FE0207">
              <w:rPr>
                <w:rFonts w:ascii="Arial" w:hAnsi="Arial" w:cs="Arial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</w:t>
            </w:r>
          </w:p>
          <w:p w14:paraId="039F0825" w14:textId="25C597F2" w:rsidR="00AC5ED9" w:rsidRPr="00E21A52" w:rsidRDefault="00AC5ED9" w:rsidP="00E21A5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D9886BF" w14:textId="5C183BC6" w:rsidR="00D805BF" w:rsidRDefault="00D805BF">
      <w:pPr>
        <w:rPr>
          <w:rFonts w:ascii="Arial" w:hAnsi="Arial" w:cs="Arial"/>
        </w:rPr>
      </w:pPr>
    </w:p>
    <w:p w14:paraId="28BA063B" w14:textId="038DBD1C" w:rsidR="000A3225" w:rsidRDefault="000A3225">
      <w:pPr>
        <w:rPr>
          <w:rFonts w:ascii="Arial" w:hAnsi="Arial" w:cs="Arial"/>
        </w:rPr>
      </w:pPr>
    </w:p>
    <w:p w14:paraId="0295158A" w14:textId="77777777" w:rsidR="000A3225" w:rsidRPr="001B7C06" w:rsidRDefault="000A3225" w:rsidP="000A322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Tahoma" w:hAnsi="Tahoma" w:cs="Tahoma"/>
          <w:b/>
        </w:rPr>
      </w:pPr>
      <w:r w:rsidRPr="001B7C06">
        <w:rPr>
          <w:rFonts w:ascii="Tahoma" w:hAnsi="Tahoma" w:cs="Tahoma"/>
          <w:b/>
        </w:rPr>
        <w:t>Podpis:</w:t>
      </w:r>
    </w:p>
    <w:p w14:paraId="2C680BC0" w14:textId="77777777" w:rsidR="000A3225" w:rsidRPr="001B7C06" w:rsidRDefault="000A3225" w:rsidP="000A322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Tahoma" w:hAnsi="Tahoma" w:cs="Tahoma"/>
          <w:bCs/>
        </w:rPr>
      </w:pPr>
      <w:r w:rsidRPr="001B7C06">
        <w:rPr>
          <w:rFonts w:ascii="Tahoma" w:hAnsi="Tahoma" w:cs="Tahoma"/>
          <w:bCs/>
        </w:rPr>
        <w:t xml:space="preserve">(Data i podpis osoby </w:t>
      </w:r>
      <w:proofErr w:type="gramStart"/>
      <w:r w:rsidRPr="001B7C06">
        <w:rPr>
          <w:rFonts w:ascii="Tahoma" w:hAnsi="Tahoma" w:cs="Tahoma"/>
          <w:bCs/>
        </w:rPr>
        <w:t>uprawnionej )</w:t>
      </w:r>
      <w:proofErr w:type="gramEnd"/>
    </w:p>
    <w:p w14:paraId="6F9C8D12" w14:textId="77777777" w:rsidR="000A3225" w:rsidRPr="00BF7C8B" w:rsidRDefault="000A3225">
      <w:pPr>
        <w:rPr>
          <w:rFonts w:ascii="Arial" w:hAnsi="Arial" w:cs="Arial"/>
        </w:rPr>
      </w:pPr>
    </w:p>
    <w:sectPr w:rsidR="000A3225" w:rsidRPr="00BF7C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4F256" w14:textId="77777777" w:rsidR="00D25E7C" w:rsidRDefault="00D25E7C" w:rsidP="00A320FC">
      <w:pPr>
        <w:spacing w:after="0" w:line="240" w:lineRule="auto"/>
      </w:pPr>
      <w:r>
        <w:separator/>
      </w:r>
    </w:p>
  </w:endnote>
  <w:endnote w:type="continuationSeparator" w:id="0">
    <w:p w14:paraId="1C26EE00" w14:textId="77777777" w:rsidR="00D25E7C" w:rsidRDefault="00D25E7C" w:rsidP="00A32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83A90" w14:textId="77777777" w:rsidR="00D25E7C" w:rsidRDefault="00D25E7C" w:rsidP="00A320FC">
      <w:pPr>
        <w:spacing w:after="0" w:line="240" w:lineRule="auto"/>
      </w:pPr>
      <w:r>
        <w:separator/>
      </w:r>
    </w:p>
  </w:footnote>
  <w:footnote w:type="continuationSeparator" w:id="0">
    <w:p w14:paraId="1E1924E0" w14:textId="77777777" w:rsidR="00D25E7C" w:rsidRDefault="00D25E7C" w:rsidP="00A32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2EF8" w14:textId="1B251F85" w:rsidR="00A320FC" w:rsidRDefault="00A320FC">
    <w:pPr>
      <w:pStyle w:val="Nagwek"/>
    </w:pPr>
    <w:r>
      <w:rPr>
        <w:noProof/>
      </w:rPr>
      <w:drawing>
        <wp:inline distT="0" distB="0" distL="0" distR="0" wp14:anchorId="7A36E5EA" wp14:editId="136369C2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B21C3"/>
    <w:multiLevelType w:val="multilevel"/>
    <w:tmpl w:val="B428D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" w:firstLine="0"/>
      </w:pPr>
      <w:rPr>
        <w:rFonts w:hint="default"/>
        <w:b w:val="0"/>
        <w:strike w:val="0"/>
        <w:spacing w:val="0"/>
        <w:w w:val="100"/>
        <w:position w:val="0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Arial Nova Light" w:hAnsi="Arial Nova Light" w:cs="Calibri Light" w:hint="default"/>
        <w:sz w:val="16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 Light" w:hAnsi="Calibri Light" w:cs="Calibri Light" w:hint="default"/>
        <w:sz w:val="16"/>
        <w:szCs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AC52412"/>
    <w:multiLevelType w:val="hybridMultilevel"/>
    <w:tmpl w:val="EDD6C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622D"/>
    <w:multiLevelType w:val="hybridMultilevel"/>
    <w:tmpl w:val="6E2AB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05390"/>
    <w:multiLevelType w:val="hybridMultilevel"/>
    <w:tmpl w:val="33187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F3359"/>
    <w:multiLevelType w:val="hybridMultilevel"/>
    <w:tmpl w:val="78802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D0045"/>
    <w:multiLevelType w:val="hybridMultilevel"/>
    <w:tmpl w:val="623034CA"/>
    <w:lvl w:ilvl="0" w:tplc="7F60FE6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77F09"/>
    <w:multiLevelType w:val="hybridMultilevel"/>
    <w:tmpl w:val="38126C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96076"/>
    <w:multiLevelType w:val="multilevel"/>
    <w:tmpl w:val="ACE8BED8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491" w:firstLine="0"/>
      </w:pPr>
      <w:rPr>
        <w:rFonts w:hint="default"/>
        <w:b w:val="0"/>
        <w:strike w:val="0"/>
        <w:spacing w:val="0"/>
        <w:w w:val="100"/>
        <w:position w:val="0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207" w:firstLine="0"/>
      </w:pPr>
      <w:rPr>
        <w:rFonts w:ascii="Arial Nova Light" w:hAnsi="Arial Nova Light" w:cs="Calibri Light" w:hint="default"/>
        <w:sz w:val="16"/>
        <w:szCs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Calibri Light" w:hAnsi="Calibri Light" w:cs="Calibri Light" w:hint="default"/>
        <w:sz w:val="16"/>
        <w:szCs w:val="16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8" w15:restartNumberingAfterBreak="0">
    <w:nsid w:val="7C7D14A4"/>
    <w:multiLevelType w:val="hybridMultilevel"/>
    <w:tmpl w:val="B8D8A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A52"/>
    <w:rsid w:val="000104A4"/>
    <w:rsid w:val="00044D1A"/>
    <w:rsid w:val="000A3225"/>
    <w:rsid w:val="000E163A"/>
    <w:rsid w:val="00103DF9"/>
    <w:rsid w:val="001547FB"/>
    <w:rsid w:val="0018211E"/>
    <w:rsid w:val="00186DA6"/>
    <w:rsid w:val="002F1D05"/>
    <w:rsid w:val="0033362C"/>
    <w:rsid w:val="003464B8"/>
    <w:rsid w:val="003642B9"/>
    <w:rsid w:val="00394015"/>
    <w:rsid w:val="003A2B15"/>
    <w:rsid w:val="003B3385"/>
    <w:rsid w:val="00433DBA"/>
    <w:rsid w:val="0050324D"/>
    <w:rsid w:val="005313CC"/>
    <w:rsid w:val="0055595C"/>
    <w:rsid w:val="005F7E17"/>
    <w:rsid w:val="00621030"/>
    <w:rsid w:val="006E0971"/>
    <w:rsid w:val="0071420C"/>
    <w:rsid w:val="007651DF"/>
    <w:rsid w:val="00804241"/>
    <w:rsid w:val="008C0DBA"/>
    <w:rsid w:val="0091746A"/>
    <w:rsid w:val="009B1F31"/>
    <w:rsid w:val="00A22BA6"/>
    <w:rsid w:val="00A320FC"/>
    <w:rsid w:val="00A7313D"/>
    <w:rsid w:val="00A83693"/>
    <w:rsid w:val="00AC5ED9"/>
    <w:rsid w:val="00B43514"/>
    <w:rsid w:val="00B9272D"/>
    <w:rsid w:val="00BB4E89"/>
    <w:rsid w:val="00BD3118"/>
    <w:rsid w:val="00BF7C8B"/>
    <w:rsid w:val="00D04C29"/>
    <w:rsid w:val="00D15844"/>
    <w:rsid w:val="00D25E7C"/>
    <w:rsid w:val="00D46CD7"/>
    <w:rsid w:val="00D805BF"/>
    <w:rsid w:val="00D85914"/>
    <w:rsid w:val="00E07F62"/>
    <w:rsid w:val="00E21A52"/>
    <w:rsid w:val="00E23B78"/>
    <w:rsid w:val="00EE4010"/>
    <w:rsid w:val="00F203A2"/>
    <w:rsid w:val="00F30E19"/>
    <w:rsid w:val="00F42333"/>
    <w:rsid w:val="00F51AB8"/>
    <w:rsid w:val="00FE0207"/>
    <w:rsid w:val="00FE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95F3"/>
  <w15:chartTrackingRefBased/>
  <w15:docId w15:val="{330A9AB5-76E7-42F6-ACF7-8730A09A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21A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1A52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BD311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atkatabelijasna">
    <w:name w:val="Grid Table Light"/>
    <w:basedOn w:val="Standardowy"/>
    <w:uiPriority w:val="40"/>
    <w:rsid w:val="00BD31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A32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0FC"/>
  </w:style>
  <w:style w:type="paragraph" w:styleId="Stopka">
    <w:name w:val="footer"/>
    <w:basedOn w:val="Normalny"/>
    <w:link w:val="StopkaZnak"/>
    <w:uiPriority w:val="99"/>
    <w:unhideWhenUsed/>
    <w:rsid w:val="00A32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0FC"/>
  </w:style>
  <w:style w:type="character" w:customStyle="1" w:styleId="Tekstpodstawowy2Znak">
    <w:name w:val="Tekst podstawowy 2 Znak"/>
    <w:link w:val="Tekstpodstawowy2"/>
    <w:uiPriority w:val="99"/>
    <w:qFormat/>
    <w:rsid w:val="00BF7C8B"/>
    <w:rPr>
      <w:rFonts w:ascii="Calibri" w:eastAsia="Calibri" w:hAnsi="Calibri" w:cs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BF7C8B"/>
    <w:pPr>
      <w:suppressAutoHyphens/>
      <w:spacing w:after="120" w:line="480" w:lineRule="auto"/>
    </w:pPr>
    <w:rPr>
      <w:rFonts w:ascii="Calibri" w:eastAsia="Calibri" w:hAnsi="Calibri" w:cs="Calibri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F7C8B"/>
  </w:style>
  <w:style w:type="paragraph" w:styleId="Akapitzlist">
    <w:name w:val="List Paragraph"/>
    <w:basedOn w:val="Normalny"/>
    <w:uiPriority w:val="34"/>
    <w:qFormat/>
    <w:rsid w:val="00B92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2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Niedźwiadek</dc:creator>
  <cp:keywords/>
  <dc:description/>
  <cp:lastModifiedBy>Patrycja Mendel</cp:lastModifiedBy>
  <cp:revision>36</cp:revision>
  <dcterms:created xsi:type="dcterms:W3CDTF">2026-03-25T11:18:00Z</dcterms:created>
  <dcterms:modified xsi:type="dcterms:W3CDTF">2026-04-03T11:09:00Z</dcterms:modified>
</cp:coreProperties>
</file>